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59" w:rsidRPr="007C3859" w:rsidRDefault="00DD7F98" w:rsidP="00E4241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DD7F98">
        <w:rPr>
          <w:rFonts w:ascii="Arial" w:hAnsi="Arial" w:cs="Arial"/>
          <w:sz w:val="22"/>
          <w:szCs w:val="22"/>
        </w:rPr>
        <w:t xml:space="preserve">The </w:t>
      </w:r>
      <w:r w:rsidR="00647E75">
        <w:rPr>
          <w:rFonts w:ascii="Arial" w:hAnsi="Arial" w:cs="Arial"/>
          <w:sz w:val="22"/>
          <w:szCs w:val="22"/>
        </w:rPr>
        <w:t xml:space="preserve">former </w:t>
      </w:r>
      <w:r w:rsidRPr="00DD7F98">
        <w:rPr>
          <w:rFonts w:ascii="Arial" w:hAnsi="Arial" w:cs="Arial"/>
          <w:sz w:val="22"/>
          <w:szCs w:val="22"/>
        </w:rPr>
        <w:t>Daintree Electricity Supply Policy</w:t>
      </w:r>
      <w:r w:rsidR="007C3859">
        <w:rPr>
          <w:rFonts w:ascii="Arial" w:hAnsi="Arial" w:cs="Arial"/>
          <w:sz w:val="22"/>
          <w:szCs w:val="22"/>
        </w:rPr>
        <w:t xml:space="preserve"> </w:t>
      </w:r>
      <w:r w:rsidRPr="00DD7F98">
        <w:rPr>
          <w:rFonts w:ascii="Arial" w:hAnsi="Arial" w:cs="Arial"/>
          <w:sz w:val="22"/>
          <w:szCs w:val="22"/>
        </w:rPr>
        <w:t xml:space="preserve">was introduced to discourage development in the </w:t>
      </w:r>
      <w:r>
        <w:rPr>
          <w:rFonts w:ascii="Arial" w:hAnsi="Arial" w:cs="Arial"/>
          <w:sz w:val="22"/>
          <w:szCs w:val="22"/>
        </w:rPr>
        <w:t xml:space="preserve">environmentally sensitive </w:t>
      </w:r>
      <w:r w:rsidRPr="00DD7F98">
        <w:rPr>
          <w:rFonts w:ascii="Arial" w:hAnsi="Arial" w:cs="Arial"/>
          <w:sz w:val="22"/>
          <w:szCs w:val="22"/>
        </w:rPr>
        <w:t xml:space="preserve">Daintree </w:t>
      </w:r>
      <w:r>
        <w:rPr>
          <w:rFonts w:ascii="Arial" w:hAnsi="Arial" w:cs="Arial"/>
          <w:sz w:val="22"/>
          <w:szCs w:val="22"/>
        </w:rPr>
        <w:t xml:space="preserve">region </w:t>
      </w:r>
      <w:r w:rsidRPr="00DD7F98">
        <w:rPr>
          <w:rFonts w:ascii="Arial" w:hAnsi="Arial" w:cs="Arial"/>
          <w:sz w:val="22"/>
          <w:szCs w:val="22"/>
        </w:rPr>
        <w:t xml:space="preserve">by preventing the construction of new electricity networks or the extension of Ergon Energy’s (Ergon) </w:t>
      </w:r>
      <w:r w:rsidR="00E4241E">
        <w:rPr>
          <w:rFonts w:ascii="Arial" w:hAnsi="Arial" w:cs="Arial"/>
          <w:sz w:val="22"/>
          <w:szCs w:val="22"/>
        </w:rPr>
        <w:t xml:space="preserve">existing </w:t>
      </w:r>
      <w:r w:rsidRPr="00DD7F98">
        <w:rPr>
          <w:rFonts w:ascii="Arial" w:hAnsi="Arial" w:cs="Arial"/>
          <w:sz w:val="22"/>
          <w:szCs w:val="22"/>
        </w:rPr>
        <w:t xml:space="preserve">network.  </w:t>
      </w:r>
    </w:p>
    <w:p w:rsidR="00E4241E" w:rsidRPr="00E4241E" w:rsidRDefault="00E4241E" w:rsidP="00E4241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D7F98">
        <w:rPr>
          <w:rFonts w:ascii="Arial" w:hAnsi="Arial" w:cs="Arial"/>
          <w:sz w:val="22"/>
          <w:szCs w:val="22"/>
        </w:rPr>
        <w:t>The area is excluded from Ergon’s Distribution Authority</w:t>
      </w:r>
      <w:r>
        <w:rPr>
          <w:rFonts w:ascii="Arial" w:hAnsi="Arial" w:cs="Arial"/>
          <w:sz w:val="22"/>
          <w:szCs w:val="22"/>
        </w:rPr>
        <w:t xml:space="preserve"> and e</w:t>
      </w:r>
      <w:r w:rsidRPr="00DD7F98">
        <w:rPr>
          <w:rFonts w:ascii="Arial" w:hAnsi="Arial" w:cs="Arial"/>
          <w:sz w:val="22"/>
          <w:szCs w:val="22"/>
        </w:rPr>
        <w:t>lectricity supply via Ergon’s network is limited to each end of the Daintree region</w:t>
      </w:r>
      <w:r w:rsidR="00D02433">
        <w:rPr>
          <w:rFonts w:ascii="Arial" w:hAnsi="Arial" w:cs="Arial"/>
          <w:sz w:val="22"/>
          <w:szCs w:val="22"/>
        </w:rPr>
        <w:t>, near Forest Creek and Wujal Wujal</w:t>
      </w:r>
      <w:r w:rsidRPr="00DD7F98">
        <w:rPr>
          <w:rFonts w:ascii="Arial" w:hAnsi="Arial" w:cs="Arial"/>
          <w:sz w:val="22"/>
          <w:szCs w:val="22"/>
        </w:rPr>
        <w:t xml:space="preserve">. Most of the area has never been connected to the electricity grid.  </w:t>
      </w:r>
    </w:p>
    <w:p w:rsidR="00E4241E" w:rsidRPr="00E4241E" w:rsidRDefault="00DD7F98" w:rsidP="00DD7F9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D7F98">
        <w:rPr>
          <w:rFonts w:ascii="Arial" w:hAnsi="Arial" w:cs="Arial"/>
          <w:sz w:val="22"/>
          <w:szCs w:val="22"/>
        </w:rPr>
        <w:t xml:space="preserve">The </w:t>
      </w:r>
      <w:r w:rsidR="00712BCF">
        <w:rPr>
          <w:rFonts w:ascii="Arial" w:hAnsi="Arial" w:cs="Arial"/>
          <w:sz w:val="22"/>
          <w:szCs w:val="22"/>
        </w:rPr>
        <w:t>p</w:t>
      </w:r>
      <w:r w:rsidRPr="00DD7F98">
        <w:rPr>
          <w:rFonts w:ascii="Arial" w:hAnsi="Arial" w:cs="Arial"/>
          <w:sz w:val="22"/>
          <w:szCs w:val="22"/>
        </w:rPr>
        <w:t>olicy prevent</w:t>
      </w:r>
      <w:r w:rsidR="00712BCF">
        <w:rPr>
          <w:rFonts w:ascii="Arial" w:hAnsi="Arial" w:cs="Arial"/>
          <w:sz w:val="22"/>
          <w:szCs w:val="22"/>
        </w:rPr>
        <w:t>s</w:t>
      </w:r>
      <w:r w:rsidRPr="00DD7F98">
        <w:rPr>
          <w:rFonts w:ascii="Arial" w:hAnsi="Arial" w:cs="Arial"/>
          <w:sz w:val="22"/>
          <w:szCs w:val="22"/>
        </w:rPr>
        <w:t xml:space="preserve"> residents and businesses in the area from developing their own isolated networks</w:t>
      </w:r>
      <w:r w:rsidR="00647E75">
        <w:rPr>
          <w:rFonts w:ascii="Arial" w:hAnsi="Arial" w:cs="Arial"/>
          <w:sz w:val="22"/>
          <w:szCs w:val="22"/>
        </w:rPr>
        <w:t>. E</w:t>
      </w:r>
      <w:r>
        <w:rPr>
          <w:rFonts w:ascii="Arial" w:hAnsi="Arial" w:cs="Arial"/>
          <w:sz w:val="22"/>
          <w:szCs w:val="22"/>
        </w:rPr>
        <w:t>ach residen</w:t>
      </w:r>
      <w:r w:rsidR="00647E75">
        <w:rPr>
          <w:rFonts w:ascii="Arial" w:hAnsi="Arial" w:cs="Arial"/>
          <w:sz w:val="22"/>
          <w:szCs w:val="22"/>
        </w:rPr>
        <w:t xml:space="preserve">t or </w:t>
      </w:r>
      <w:r>
        <w:rPr>
          <w:rFonts w:ascii="Arial" w:hAnsi="Arial" w:cs="Arial"/>
          <w:sz w:val="22"/>
          <w:szCs w:val="22"/>
        </w:rPr>
        <w:t xml:space="preserve">business </w:t>
      </w:r>
      <w:r w:rsidR="00712BCF">
        <w:rPr>
          <w:rFonts w:ascii="Arial" w:hAnsi="Arial" w:cs="Arial"/>
          <w:sz w:val="22"/>
          <w:szCs w:val="22"/>
        </w:rPr>
        <w:t>i</w:t>
      </w:r>
      <w:r w:rsidR="00647E75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 xml:space="preserve">required to use their own individual </w:t>
      </w:r>
      <w:r w:rsidR="00E4241E">
        <w:rPr>
          <w:rFonts w:ascii="Arial" w:hAnsi="Arial" w:cs="Arial"/>
          <w:sz w:val="22"/>
          <w:szCs w:val="22"/>
        </w:rPr>
        <w:t xml:space="preserve">generator which </w:t>
      </w:r>
      <w:r w:rsidR="00647E75">
        <w:rPr>
          <w:rFonts w:ascii="Arial" w:hAnsi="Arial" w:cs="Arial"/>
          <w:sz w:val="22"/>
          <w:szCs w:val="22"/>
        </w:rPr>
        <w:t>is</w:t>
      </w:r>
      <w:r w:rsidR="00E4241E">
        <w:rPr>
          <w:rFonts w:ascii="Arial" w:hAnsi="Arial" w:cs="Arial"/>
          <w:sz w:val="22"/>
          <w:szCs w:val="22"/>
        </w:rPr>
        <w:t xml:space="preserve"> expensive </w:t>
      </w:r>
      <w:r w:rsidR="00647E75">
        <w:rPr>
          <w:rFonts w:ascii="Arial" w:hAnsi="Arial" w:cs="Arial"/>
          <w:sz w:val="22"/>
          <w:szCs w:val="22"/>
        </w:rPr>
        <w:t>and inefficient</w:t>
      </w:r>
      <w:r w:rsidR="00E4241E">
        <w:rPr>
          <w:rFonts w:ascii="Arial" w:hAnsi="Arial" w:cs="Arial"/>
          <w:sz w:val="22"/>
          <w:szCs w:val="22"/>
        </w:rPr>
        <w:t xml:space="preserve">. </w:t>
      </w:r>
    </w:p>
    <w:p w:rsidR="007C3859" w:rsidRDefault="00DD7F98" w:rsidP="00DD7F9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D7F98">
        <w:rPr>
          <w:rFonts w:ascii="Arial" w:hAnsi="Arial" w:cs="Arial"/>
          <w:bCs/>
          <w:spacing w:val="-3"/>
          <w:sz w:val="22"/>
          <w:szCs w:val="22"/>
        </w:rPr>
        <w:t>Far stronger development and environmental controls are now in place at a local, state and</w:t>
      </w:r>
      <w:r w:rsidR="007C385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DD7F98">
        <w:rPr>
          <w:rFonts w:ascii="Arial" w:hAnsi="Arial" w:cs="Arial"/>
          <w:bCs/>
          <w:spacing w:val="-3"/>
          <w:sz w:val="22"/>
          <w:szCs w:val="22"/>
        </w:rPr>
        <w:t xml:space="preserve">federal level to manage growth than at the time of the introduction of the policy in 2000. </w:t>
      </w:r>
      <w:r w:rsidR="00647E75">
        <w:rPr>
          <w:rFonts w:ascii="Arial" w:hAnsi="Arial" w:cs="Arial"/>
          <w:bCs/>
          <w:spacing w:val="-3"/>
          <w:sz w:val="22"/>
          <w:szCs w:val="22"/>
        </w:rPr>
        <w:t>Isolated networks can now be developed while meeting strict environmental requirements.</w:t>
      </w:r>
    </w:p>
    <w:p w:rsidR="00647E75" w:rsidRPr="00DD7F98" w:rsidRDefault="00647E75" w:rsidP="00DD7F9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cost of adding the region to </w:t>
      </w:r>
      <w:r w:rsidRPr="009E4102">
        <w:rPr>
          <w:rFonts w:ascii="Arial" w:hAnsi="Arial" w:cs="Arial"/>
          <w:sz w:val="22"/>
          <w:szCs w:val="22"/>
        </w:rPr>
        <w:t>Ergon’s Distribution Authority</w:t>
      </w:r>
      <w:r>
        <w:rPr>
          <w:rFonts w:ascii="Arial" w:hAnsi="Arial" w:cs="Arial"/>
          <w:sz w:val="22"/>
          <w:szCs w:val="22"/>
        </w:rPr>
        <w:t xml:space="preserve"> </w:t>
      </w:r>
      <w:r w:rsidR="000E1265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prohibitive and </w:t>
      </w:r>
      <w:r w:rsidR="000E1265">
        <w:rPr>
          <w:rFonts w:ascii="Arial" w:hAnsi="Arial" w:cs="Arial"/>
          <w:sz w:val="22"/>
          <w:szCs w:val="22"/>
        </w:rPr>
        <w:t xml:space="preserve">would be </w:t>
      </w:r>
      <w:r>
        <w:rPr>
          <w:rFonts w:ascii="Arial" w:hAnsi="Arial" w:cs="Arial"/>
          <w:sz w:val="22"/>
          <w:szCs w:val="22"/>
        </w:rPr>
        <w:t>an excessive burden on other electricity consumers in the state.</w:t>
      </w:r>
    </w:p>
    <w:p w:rsidR="007C3859" w:rsidRPr="009D47E9" w:rsidRDefault="00E4241E" w:rsidP="009D47E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7C3859">
        <w:rPr>
          <w:rFonts w:ascii="Arial" w:hAnsi="Arial" w:cs="Arial"/>
          <w:sz w:val="22"/>
          <w:szCs w:val="22"/>
          <w:u w:val="single"/>
        </w:rPr>
        <w:t>Cabinet</w:t>
      </w:r>
      <w:r w:rsidR="007C3859" w:rsidRPr="007C3859">
        <w:rPr>
          <w:rFonts w:ascii="Arial" w:hAnsi="Arial" w:cs="Arial"/>
          <w:sz w:val="22"/>
          <w:szCs w:val="22"/>
          <w:u w:val="single"/>
        </w:rPr>
        <w:t xml:space="preserve"> approved</w:t>
      </w:r>
      <w:r w:rsidR="007C3859">
        <w:rPr>
          <w:rFonts w:ascii="Arial" w:hAnsi="Arial" w:cs="Arial"/>
          <w:b/>
          <w:sz w:val="22"/>
          <w:szCs w:val="22"/>
        </w:rPr>
        <w:t xml:space="preserve"> </w:t>
      </w:r>
      <w:r w:rsidRPr="009E4102">
        <w:rPr>
          <w:rFonts w:ascii="Arial" w:hAnsi="Arial" w:cs="Arial"/>
          <w:sz w:val="22"/>
          <w:szCs w:val="22"/>
        </w:rPr>
        <w:t>the repeal of the Daintree Electricity Supply Polic</w:t>
      </w:r>
      <w:r w:rsidR="00D36A42">
        <w:rPr>
          <w:rFonts w:ascii="Arial" w:hAnsi="Arial" w:cs="Arial"/>
          <w:sz w:val="22"/>
          <w:szCs w:val="22"/>
        </w:rPr>
        <w:t xml:space="preserve">y whilst continuing to exclude </w:t>
      </w:r>
      <w:r w:rsidRPr="009E4102">
        <w:rPr>
          <w:rFonts w:ascii="Arial" w:hAnsi="Arial" w:cs="Arial"/>
          <w:sz w:val="22"/>
          <w:szCs w:val="22"/>
        </w:rPr>
        <w:t>the region from Ergon’s Distribution Authority</w:t>
      </w:r>
      <w:r w:rsidR="009D47E9">
        <w:rPr>
          <w:rFonts w:ascii="Arial" w:hAnsi="Arial" w:cs="Arial"/>
          <w:sz w:val="22"/>
          <w:szCs w:val="22"/>
        </w:rPr>
        <w:t>.</w:t>
      </w:r>
      <w:r w:rsidRPr="009E4102">
        <w:rPr>
          <w:rFonts w:ascii="Arial" w:hAnsi="Arial" w:cs="Arial"/>
          <w:sz w:val="22"/>
          <w:szCs w:val="22"/>
        </w:rPr>
        <w:t xml:space="preserve"> </w:t>
      </w:r>
    </w:p>
    <w:p w:rsidR="007C3859" w:rsidRPr="00D36A42" w:rsidRDefault="007C3859" w:rsidP="007C385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D36A42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7C3859" w:rsidRDefault="0087360C" w:rsidP="007C3859">
      <w:pPr>
        <w:numPr>
          <w:ilvl w:val="0"/>
          <w:numId w:val="7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7C3859" w:rsidRPr="00070E45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The Daintree Electricity Supply Policy</w:t>
        </w:r>
      </w:hyperlink>
    </w:p>
    <w:p w:rsidR="007C3859" w:rsidRDefault="007C3859" w:rsidP="007C3859">
      <w:p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E4241E" w:rsidRPr="009E4102" w:rsidRDefault="00E4241E" w:rsidP="007C3859">
      <w:pPr>
        <w:keepLines/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sectPr w:rsidR="00E4241E" w:rsidRPr="009E4102" w:rsidSect="00263649">
      <w:headerReference w:type="default" r:id="rId8"/>
      <w:pgSz w:w="11906" w:h="16838" w:code="9"/>
      <w:pgMar w:top="1440" w:right="851" w:bottom="14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147" w:rsidRDefault="004F7147" w:rsidP="00D6589B">
      <w:r>
        <w:separator/>
      </w:r>
    </w:p>
  </w:endnote>
  <w:endnote w:type="continuationSeparator" w:id="0">
    <w:p w:rsidR="004F7147" w:rsidRDefault="004F714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147" w:rsidRDefault="004F7147" w:rsidP="00D6589B">
      <w:r>
        <w:separator/>
      </w:r>
    </w:p>
  </w:footnote>
  <w:footnote w:type="continuationSeparator" w:id="0">
    <w:p w:rsidR="004F7147" w:rsidRDefault="004F714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A42" w:rsidRPr="00937A4A" w:rsidRDefault="00D36A42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smartTag w:uri="urn:schemas-microsoft-com:office:smarttags" w:element="place">
      <w:smartTag w:uri="urn:schemas-microsoft-com:office:smarttags" w:element="State">
        <w:r w:rsidRPr="00937A4A">
          <w:rPr>
            <w:rFonts w:ascii="Arial" w:hAnsi="Arial" w:cs="Arial"/>
            <w:b/>
            <w:color w:val="auto"/>
            <w:sz w:val="28"/>
            <w:szCs w:val="22"/>
            <w:lang w:eastAsia="en-US"/>
          </w:rPr>
          <w:t>Queensland</w:t>
        </w:r>
      </w:smartTag>
    </w:smartTag>
    <w:r w:rsidRPr="00937A4A">
      <w:rPr>
        <w:rFonts w:ascii="Arial" w:hAnsi="Arial" w:cs="Arial"/>
        <w:b/>
        <w:color w:val="auto"/>
        <w:sz w:val="28"/>
        <w:szCs w:val="22"/>
        <w:lang w:eastAsia="en-US"/>
      </w:rPr>
      <w:t xml:space="preserve"> Government</w:t>
    </w:r>
  </w:p>
  <w:p w:rsidR="00D36A42" w:rsidRPr="00937A4A" w:rsidRDefault="00D36A42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D36A42" w:rsidRPr="00937A4A" w:rsidRDefault="00D36A42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November </w:t>
    </w:r>
    <w:r w:rsidR="00712BCF">
      <w:rPr>
        <w:rFonts w:ascii="Arial" w:hAnsi="Arial" w:cs="Arial"/>
        <w:b/>
        <w:color w:val="auto"/>
        <w:sz w:val="22"/>
        <w:szCs w:val="22"/>
        <w:lang w:eastAsia="en-US"/>
      </w:rPr>
      <w:t>2012</w:t>
    </w:r>
  </w:p>
  <w:p w:rsidR="00D36A42" w:rsidRPr="00712BCF" w:rsidRDefault="00D36A42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712BCF">
      <w:rPr>
        <w:rFonts w:ascii="Arial" w:hAnsi="Arial" w:cs="Arial"/>
        <w:b/>
        <w:sz w:val="22"/>
        <w:szCs w:val="22"/>
        <w:u w:val="single"/>
      </w:rPr>
      <w:t>Electricity Supply in the Daintree</w:t>
    </w:r>
  </w:p>
  <w:p w:rsidR="00D36A42" w:rsidRPr="00DD7F98" w:rsidRDefault="00D36A42" w:rsidP="00D6589B">
    <w:pPr>
      <w:pStyle w:val="Header"/>
      <w:spacing w:before="120"/>
      <w:rPr>
        <w:rFonts w:ascii="Arial" w:hAnsi="Arial" w:cs="Arial"/>
        <w:sz w:val="22"/>
        <w:szCs w:val="22"/>
      </w:rPr>
    </w:pPr>
    <w:r w:rsidRPr="00712BCF">
      <w:rPr>
        <w:rFonts w:ascii="Arial" w:hAnsi="Arial" w:cs="Arial"/>
        <w:b/>
        <w:sz w:val="22"/>
        <w:szCs w:val="22"/>
        <w:u w:val="single"/>
      </w:rPr>
      <w:t xml:space="preserve">Minister for Energy and Water Supply </w:t>
    </w:r>
  </w:p>
  <w:p w:rsidR="00D36A42" w:rsidRDefault="00D36A42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5D8B"/>
    <w:multiLevelType w:val="hybridMultilevel"/>
    <w:tmpl w:val="E76A5D9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6C36BF"/>
    <w:multiLevelType w:val="hybridMultilevel"/>
    <w:tmpl w:val="14BE0A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F490ACE"/>
    <w:multiLevelType w:val="hybridMultilevel"/>
    <w:tmpl w:val="64882D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C2065"/>
    <w:multiLevelType w:val="hybridMultilevel"/>
    <w:tmpl w:val="E4343F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176F87"/>
    <w:multiLevelType w:val="hybridMultilevel"/>
    <w:tmpl w:val="A1DE53DE"/>
    <w:lvl w:ilvl="0" w:tplc="00C28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70E45"/>
    <w:rsid w:val="00080F8F"/>
    <w:rsid w:val="000B0230"/>
    <w:rsid w:val="000E1265"/>
    <w:rsid w:val="0010384C"/>
    <w:rsid w:val="0010412A"/>
    <w:rsid w:val="00112C2B"/>
    <w:rsid w:val="00115F76"/>
    <w:rsid w:val="0012493A"/>
    <w:rsid w:val="00174117"/>
    <w:rsid w:val="001D122C"/>
    <w:rsid w:val="00263649"/>
    <w:rsid w:val="002D1CD1"/>
    <w:rsid w:val="00377C8F"/>
    <w:rsid w:val="004D5552"/>
    <w:rsid w:val="004F5F1B"/>
    <w:rsid w:val="004F7147"/>
    <w:rsid w:val="00501C66"/>
    <w:rsid w:val="00531BEE"/>
    <w:rsid w:val="00550873"/>
    <w:rsid w:val="005E7734"/>
    <w:rsid w:val="006159C1"/>
    <w:rsid w:val="00647E75"/>
    <w:rsid w:val="006C134A"/>
    <w:rsid w:val="00712BCF"/>
    <w:rsid w:val="007265D0"/>
    <w:rsid w:val="00732E22"/>
    <w:rsid w:val="00741C20"/>
    <w:rsid w:val="007C3859"/>
    <w:rsid w:val="007C580E"/>
    <w:rsid w:val="0087360C"/>
    <w:rsid w:val="008A4D0A"/>
    <w:rsid w:val="008B557D"/>
    <w:rsid w:val="00904077"/>
    <w:rsid w:val="00937A4A"/>
    <w:rsid w:val="00945402"/>
    <w:rsid w:val="0095608B"/>
    <w:rsid w:val="00965A6F"/>
    <w:rsid w:val="009805C1"/>
    <w:rsid w:val="009A7D2B"/>
    <w:rsid w:val="009D47E9"/>
    <w:rsid w:val="009E4102"/>
    <w:rsid w:val="00BD2C57"/>
    <w:rsid w:val="00C75E67"/>
    <w:rsid w:val="00CB1501"/>
    <w:rsid w:val="00CD7A50"/>
    <w:rsid w:val="00CF0D8A"/>
    <w:rsid w:val="00D02433"/>
    <w:rsid w:val="00D36A42"/>
    <w:rsid w:val="00D6589B"/>
    <w:rsid w:val="00D7109E"/>
    <w:rsid w:val="00D766EC"/>
    <w:rsid w:val="00DD7F98"/>
    <w:rsid w:val="00DF2C1E"/>
    <w:rsid w:val="00DF650A"/>
    <w:rsid w:val="00E4241E"/>
    <w:rsid w:val="00F13DBE"/>
    <w:rsid w:val="00F9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semiHidden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D7F98"/>
    <w:pPr>
      <w:spacing w:before="100" w:beforeAutospacing="1" w:after="100" w:afterAutospacing="1"/>
    </w:pPr>
    <w:rPr>
      <w:color w:val="auto"/>
      <w:szCs w:val="24"/>
    </w:rPr>
  </w:style>
  <w:style w:type="character" w:styleId="CommentReference">
    <w:name w:val="annotation reference"/>
    <w:semiHidden/>
    <w:rsid w:val="00647E75"/>
    <w:rPr>
      <w:sz w:val="16"/>
      <w:szCs w:val="16"/>
    </w:rPr>
  </w:style>
  <w:style w:type="paragraph" w:styleId="CommentText">
    <w:name w:val="annotation text"/>
    <w:basedOn w:val="Normal"/>
    <w:semiHidden/>
    <w:rsid w:val="00647E75"/>
    <w:rPr>
      <w:sz w:val="20"/>
    </w:rPr>
  </w:style>
  <w:style w:type="paragraph" w:styleId="CommentSubject">
    <w:name w:val="annotation subject"/>
    <w:basedOn w:val="CommentText"/>
    <w:next w:val="CommentText"/>
    <w:semiHidden/>
    <w:rsid w:val="00647E75"/>
    <w:rPr>
      <w:b/>
      <w:bCs/>
    </w:rPr>
  </w:style>
  <w:style w:type="character" w:styleId="Hyperlink">
    <w:name w:val="Hyperlink"/>
    <w:uiPriority w:val="99"/>
    <w:unhideWhenUsed/>
    <w:rsid w:val="00070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Polic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208</Words>
  <Characters>1158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1365</CharactersWithSpaces>
  <SharedDoc>false</SharedDoc>
  <HyperlinkBase>https://www.cabinet.qld.gov.au/documents/2012/Nov/Electricity supply in the Daintree/</HyperlinkBase>
  <HLinks>
    <vt:vector size="6" baseType="variant">
      <vt:variant>
        <vt:i4>2752563</vt:i4>
      </vt:variant>
      <vt:variant>
        <vt:i4>0</vt:i4>
      </vt:variant>
      <vt:variant>
        <vt:i4>0</vt:i4>
      </vt:variant>
      <vt:variant>
        <vt:i4>5</vt:i4>
      </vt:variant>
      <vt:variant>
        <vt:lpwstr>Attachments/Policy.pdf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Daintree</cp:keywords>
  <cp:lastModifiedBy/>
  <cp:revision>2</cp:revision>
  <cp:lastPrinted>2013-02-22T01:03:00Z</cp:lastPrinted>
  <dcterms:created xsi:type="dcterms:W3CDTF">2017-10-24T23:20:00Z</dcterms:created>
  <dcterms:modified xsi:type="dcterms:W3CDTF">2018-03-06T01:14:00Z</dcterms:modified>
  <cp:category>Electricity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